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EB366" w14:textId="2CD74D49" w:rsidR="00AA45C5" w:rsidRPr="009245F6" w:rsidRDefault="00AA45C5" w:rsidP="00AA45C5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245F6">
        <w:rPr>
          <w:rFonts w:ascii="Times New Roman" w:hAnsi="Times New Roman" w:cs="Times New Roman"/>
          <w:b/>
          <w:bCs/>
          <w:sz w:val="32"/>
          <w:szCs w:val="32"/>
          <w:u w:val="single"/>
        </w:rPr>
        <w:t>Plan for Dissolution of the Perry County Solid Waste District</w:t>
      </w:r>
    </w:p>
    <w:p w14:paraId="309ED265" w14:textId="1C028E64" w:rsidR="00565BEB" w:rsidRDefault="00565BEB" w:rsidP="00034CEB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245F6">
        <w:rPr>
          <w:rFonts w:ascii="Times New Roman" w:hAnsi="Times New Roman" w:cs="Times New Roman"/>
          <w:b/>
          <w:bCs/>
          <w:sz w:val="24"/>
          <w:szCs w:val="24"/>
        </w:rPr>
        <w:t>Terms</w:t>
      </w:r>
      <w:r>
        <w:rPr>
          <w:rFonts w:ascii="Times New Roman" w:hAnsi="Times New Roman" w:cs="Times New Roman"/>
          <w:sz w:val="24"/>
          <w:szCs w:val="24"/>
        </w:rPr>
        <w:t>. The following apply throughout:</w:t>
      </w:r>
    </w:p>
    <w:p w14:paraId="6505AABF" w14:textId="1EAD203C" w:rsidR="00565BEB" w:rsidRDefault="00A31F75" w:rsidP="00565BEB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Perry County Solid Waste District (“District”);</w:t>
      </w:r>
    </w:p>
    <w:p w14:paraId="73B81A79" w14:textId="1B5E8462" w:rsidR="00A31F75" w:rsidRDefault="00A31F75" w:rsidP="00565BEB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Perry County (“County”)</w:t>
      </w:r>
      <w:r w:rsidR="009245F6">
        <w:rPr>
          <w:rFonts w:ascii="Times New Roman" w:hAnsi="Times New Roman" w:cs="Times New Roman"/>
          <w:sz w:val="24"/>
          <w:szCs w:val="24"/>
        </w:rPr>
        <w:t>;</w:t>
      </w:r>
    </w:p>
    <w:p w14:paraId="4B7B88D6" w14:textId="14096864" w:rsidR="009245F6" w:rsidRPr="00565BEB" w:rsidRDefault="009245F6" w:rsidP="00565BEB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Perry County Board of Commissioners (“Commissioners”).</w:t>
      </w:r>
    </w:p>
    <w:p w14:paraId="3B83D730" w14:textId="672275B4" w:rsidR="00034CEB" w:rsidRDefault="00AA45C5" w:rsidP="00034CEB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34CEB">
        <w:rPr>
          <w:rFonts w:ascii="Times New Roman" w:hAnsi="Times New Roman" w:cs="Times New Roman"/>
          <w:b/>
          <w:bCs/>
          <w:sz w:val="24"/>
          <w:szCs w:val="24"/>
        </w:rPr>
        <w:t>Effective Date</w:t>
      </w:r>
      <w:r w:rsidRPr="00AA45C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Effective</w:t>
      </w:r>
      <w:r w:rsidRPr="00AA45C5">
        <w:rPr>
          <w:rFonts w:ascii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</w:rPr>
        <w:t>e 1st</w:t>
      </w:r>
      <w:r w:rsidRPr="00AA45C5">
        <w:rPr>
          <w:rFonts w:ascii="Times New Roman" w:hAnsi="Times New Roman" w:cs="Times New Roman"/>
          <w:sz w:val="24"/>
          <w:szCs w:val="24"/>
        </w:rPr>
        <w:t xml:space="preserve"> day of January,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A45C5">
        <w:rPr>
          <w:rFonts w:ascii="Times New Roman" w:hAnsi="Times New Roman" w:cs="Times New Roman"/>
          <w:sz w:val="24"/>
          <w:szCs w:val="24"/>
        </w:rPr>
        <w:t xml:space="preserve">, the District shall cease to operate and all of its assets, obligations, and duties will be transferred to the Board of Commissioners, and which will be administered by the </w:t>
      </w:r>
      <w:r w:rsidR="007E510F">
        <w:rPr>
          <w:rFonts w:ascii="Times New Roman" w:hAnsi="Times New Roman" w:cs="Times New Roman"/>
          <w:sz w:val="24"/>
          <w:szCs w:val="24"/>
        </w:rPr>
        <w:t>Perry County Solid Waste</w:t>
      </w:r>
      <w:r w:rsidRPr="00AA45C5">
        <w:rPr>
          <w:rFonts w:ascii="Times New Roman" w:hAnsi="Times New Roman" w:cs="Times New Roman"/>
          <w:sz w:val="24"/>
          <w:szCs w:val="24"/>
        </w:rPr>
        <w:t xml:space="preserve">, a new department within County government, created speciﬁcally for this purpose to be known as </w:t>
      </w:r>
      <w:r w:rsidR="007E510F">
        <w:rPr>
          <w:rFonts w:ascii="Times New Roman" w:hAnsi="Times New Roman" w:cs="Times New Roman"/>
          <w:sz w:val="24"/>
          <w:szCs w:val="24"/>
        </w:rPr>
        <w:t>Perry County Solid Waste</w:t>
      </w:r>
      <w:r w:rsidR="00034CEB">
        <w:rPr>
          <w:rFonts w:ascii="Times New Roman" w:hAnsi="Times New Roman" w:cs="Times New Roman"/>
          <w:sz w:val="24"/>
          <w:szCs w:val="24"/>
        </w:rPr>
        <w:t>.</w:t>
      </w:r>
    </w:p>
    <w:p w14:paraId="0B063888" w14:textId="5D24758B" w:rsidR="00306F2F" w:rsidRDefault="007E510F" w:rsidP="00034CEB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06F2F" w:rsidRPr="00306F2F">
        <w:rPr>
          <w:rFonts w:ascii="Times New Roman" w:hAnsi="Times New Roman" w:cs="Times New Roman"/>
          <w:b/>
          <w:bCs/>
          <w:sz w:val="24"/>
          <w:szCs w:val="24"/>
        </w:rPr>
        <w:t xml:space="preserve">taff and 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306F2F" w:rsidRPr="00306F2F">
        <w:rPr>
          <w:rFonts w:ascii="Times New Roman" w:hAnsi="Times New Roman" w:cs="Times New Roman"/>
          <w:b/>
          <w:bCs/>
          <w:sz w:val="24"/>
          <w:szCs w:val="24"/>
        </w:rPr>
        <w:t>mployees</w:t>
      </w:r>
      <w:r w:rsidR="00306F2F">
        <w:rPr>
          <w:rFonts w:ascii="Times New Roman" w:hAnsi="Times New Roman" w:cs="Times New Roman"/>
          <w:sz w:val="24"/>
          <w:szCs w:val="24"/>
        </w:rPr>
        <w:t>. All staff and employees shall interview</w:t>
      </w:r>
      <w:r w:rsidR="00200B79">
        <w:rPr>
          <w:rFonts w:ascii="Times New Roman" w:hAnsi="Times New Roman" w:cs="Times New Roman"/>
          <w:sz w:val="24"/>
          <w:szCs w:val="24"/>
        </w:rPr>
        <w:t xml:space="preserve"> and follow normal county hiring procedures</w:t>
      </w:r>
      <w:r w:rsidR="00152F16">
        <w:rPr>
          <w:rFonts w:ascii="Times New Roman" w:hAnsi="Times New Roman" w:cs="Times New Roman"/>
          <w:sz w:val="24"/>
          <w:szCs w:val="24"/>
        </w:rPr>
        <w:t xml:space="preserve"> to be re-hired as county employees.</w:t>
      </w:r>
    </w:p>
    <w:p w14:paraId="75D767F5" w14:textId="1780BFF2" w:rsidR="00034CEB" w:rsidRDefault="00AA45C5" w:rsidP="00034CEB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34CEB">
        <w:rPr>
          <w:rFonts w:ascii="Times New Roman" w:hAnsi="Times New Roman" w:cs="Times New Roman"/>
          <w:b/>
          <w:bCs/>
          <w:sz w:val="24"/>
          <w:szCs w:val="24"/>
        </w:rPr>
        <w:t>Description of Assets and Obligations</w:t>
      </w:r>
      <w:r w:rsidRPr="00AA45C5">
        <w:rPr>
          <w:rFonts w:ascii="Times New Roman" w:hAnsi="Times New Roman" w:cs="Times New Roman"/>
          <w:sz w:val="24"/>
          <w:szCs w:val="24"/>
        </w:rPr>
        <w:t xml:space="preserve">. As of </w:t>
      </w:r>
      <w:r w:rsidR="005D7779">
        <w:rPr>
          <w:rFonts w:ascii="Times New Roman" w:hAnsi="Times New Roman" w:cs="Times New Roman"/>
          <w:sz w:val="24"/>
          <w:szCs w:val="24"/>
        </w:rPr>
        <w:t>November 1, 2024</w:t>
      </w:r>
      <w:r w:rsidRPr="00AA45C5">
        <w:rPr>
          <w:rFonts w:ascii="Times New Roman" w:hAnsi="Times New Roman" w:cs="Times New Roman"/>
          <w:sz w:val="24"/>
          <w:szCs w:val="24"/>
        </w:rPr>
        <w:t xml:space="preserve">, </w:t>
      </w:r>
      <w:r w:rsidR="009F5DD1">
        <w:rPr>
          <w:rFonts w:ascii="Times New Roman" w:hAnsi="Times New Roman" w:cs="Times New Roman"/>
          <w:sz w:val="24"/>
          <w:szCs w:val="24"/>
        </w:rPr>
        <w:t xml:space="preserve">Commissioners were still </w:t>
      </w:r>
      <w:proofErr w:type="gramStart"/>
      <w:r w:rsidR="009F5DD1">
        <w:rPr>
          <w:rFonts w:ascii="Times New Roman" w:hAnsi="Times New Roman" w:cs="Times New Roman"/>
          <w:sz w:val="24"/>
          <w:szCs w:val="24"/>
        </w:rPr>
        <w:t>ascertain</w:t>
      </w:r>
      <w:proofErr w:type="gramEnd"/>
      <w:r w:rsidR="009F5DD1">
        <w:rPr>
          <w:rFonts w:ascii="Times New Roman" w:hAnsi="Times New Roman" w:cs="Times New Roman"/>
          <w:sz w:val="24"/>
          <w:szCs w:val="24"/>
        </w:rPr>
        <w:t xml:space="preserve"> the exact assets and obligations of </w:t>
      </w:r>
      <w:r w:rsidRPr="00AA45C5">
        <w:rPr>
          <w:rFonts w:ascii="Times New Roman" w:hAnsi="Times New Roman" w:cs="Times New Roman"/>
          <w:sz w:val="24"/>
          <w:szCs w:val="24"/>
        </w:rPr>
        <w:t>District. A</w:t>
      </w:r>
      <w:r w:rsidR="009F5DD1">
        <w:rPr>
          <w:rFonts w:ascii="Times New Roman" w:hAnsi="Times New Roman" w:cs="Times New Roman"/>
          <w:sz w:val="24"/>
          <w:szCs w:val="24"/>
        </w:rPr>
        <w:t>ll</w:t>
      </w:r>
      <w:r w:rsidRPr="00AA45C5">
        <w:rPr>
          <w:rFonts w:ascii="Times New Roman" w:hAnsi="Times New Roman" w:cs="Times New Roman"/>
          <w:sz w:val="24"/>
          <w:szCs w:val="24"/>
        </w:rPr>
        <w:t xml:space="preserve"> assets will be transferred to </w:t>
      </w:r>
      <w:r w:rsidR="00306F2F">
        <w:rPr>
          <w:rFonts w:ascii="Times New Roman" w:hAnsi="Times New Roman" w:cs="Times New Roman"/>
          <w:sz w:val="24"/>
          <w:szCs w:val="24"/>
        </w:rPr>
        <w:t>Perry</w:t>
      </w:r>
      <w:r w:rsidRPr="00AA45C5">
        <w:rPr>
          <w:rFonts w:ascii="Times New Roman" w:hAnsi="Times New Roman" w:cs="Times New Roman"/>
          <w:sz w:val="24"/>
          <w:szCs w:val="24"/>
        </w:rPr>
        <w:t xml:space="preserve"> County as of the effective date of dissolution and shall be used to provide the services previously provided by the </w:t>
      </w:r>
      <w:proofErr w:type="gramStart"/>
      <w:r w:rsidRPr="00AA45C5">
        <w:rPr>
          <w:rFonts w:ascii="Times New Roman" w:hAnsi="Times New Roman" w:cs="Times New Roman"/>
          <w:sz w:val="24"/>
          <w:szCs w:val="24"/>
        </w:rPr>
        <w:t>District</w:t>
      </w:r>
      <w:proofErr w:type="gramEnd"/>
      <w:r w:rsidRPr="00AA45C5">
        <w:rPr>
          <w:rFonts w:ascii="Times New Roman" w:hAnsi="Times New Roman" w:cs="Times New Roman"/>
          <w:sz w:val="24"/>
          <w:szCs w:val="24"/>
        </w:rPr>
        <w:t>.</w:t>
      </w:r>
    </w:p>
    <w:p w14:paraId="09334710" w14:textId="3802C860" w:rsidR="00034CEB" w:rsidRDefault="00AA45C5" w:rsidP="00034CEB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34CEB">
        <w:rPr>
          <w:rFonts w:ascii="Times New Roman" w:hAnsi="Times New Roman" w:cs="Times New Roman"/>
          <w:b/>
          <w:bCs/>
          <w:sz w:val="24"/>
          <w:szCs w:val="24"/>
        </w:rPr>
        <w:t>Description of Services</w:t>
      </w:r>
      <w:r w:rsidRPr="00AA45C5">
        <w:rPr>
          <w:rFonts w:ascii="Times New Roman" w:hAnsi="Times New Roman" w:cs="Times New Roman"/>
          <w:sz w:val="24"/>
          <w:szCs w:val="24"/>
        </w:rPr>
        <w:t xml:space="preserve">. The </w:t>
      </w:r>
      <w:proofErr w:type="gramStart"/>
      <w:r w:rsidRPr="00AA45C5">
        <w:rPr>
          <w:rFonts w:ascii="Times New Roman" w:hAnsi="Times New Roman" w:cs="Times New Roman"/>
          <w:sz w:val="24"/>
          <w:szCs w:val="24"/>
        </w:rPr>
        <w:t>District</w:t>
      </w:r>
      <w:proofErr w:type="gramEnd"/>
      <w:r w:rsidRPr="00AA45C5">
        <w:rPr>
          <w:rFonts w:ascii="Times New Roman" w:hAnsi="Times New Roman" w:cs="Times New Roman"/>
          <w:sz w:val="24"/>
          <w:szCs w:val="24"/>
        </w:rPr>
        <w:t xml:space="preserve"> performs </w:t>
      </w:r>
      <w:r w:rsidR="009F5DD1">
        <w:rPr>
          <w:rFonts w:ascii="Times New Roman" w:hAnsi="Times New Roman" w:cs="Times New Roman"/>
          <w:sz w:val="24"/>
          <w:szCs w:val="24"/>
        </w:rPr>
        <w:t xml:space="preserve">all </w:t>
      </w:r>
      <w:r w:rsidRPr="00AA45C5">
        <w:rPr>
          <w:rFonts w:ascii="Times New Roman" w:hAnsi="Times New Roman" w:cs="Times New Roman"/>
          <w:sz w:val="24"/>
          <w:szCs w:val="24"/>
        </w:rPr>
        <w:t xml:space="preserve">services </w:t>
      </w:r>
      <w:r w:rsidR="009F5DD1">
        <w:rPr>
          <w:rFonts w:ascii="Times New Roman" w:hAnsi="Times New Roman" w:cs="Times New Roman"/>
          <w:sz w:val="24"/>
          <w:szCs w:val="24"/>
        </w:rPr>
        <w:t>as previously provided by District. Commissioners</w:t>
      </w:r>
      <w:r w:rsidRPr="00AA45C5">
        <w:rPr>
          <w:rFonts w:ascii="Times New Roman" w:hAnsi="Times New Roman" w:cs="Times New Roman"/>
          <w:sz w:val="24"/>
          <w:szCs w:val="24"/>
        </w:rPr>
        <w:t xml:space="preserve"> will assume responsibility for providing these services after the effective date of the dissolution. The outlined services may be amended by the Board of Commissioners in the future</w:t>
      </w:r>
      <w:r w:rsidR="0027046D">
        <w:rPr>
          <w:rFonts w:ascii="Times New Roman" w:hAnsi="Times New Roman" w:cs="Times New Roman"/>
          <w:sz w:val="24"/>
          <w:szCs w:val="24"/>
        </w:rPr>
        <w:t>.</w:t>
      </w:r>
    </w:p>
    <w:p w14:paraId="6812EC00" w14:textId="509A6057" w:rsidR="00034CEB" w:rsidRDefault="00AA45C5" w:rsidP="00034CEB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34CEB">
        <w:rPr>
          <w:rFonts w:ascii="Times New Roman" w:hAnsi="Times New Roman" w:cs="Times New Roman"/>
          <w:b/>
          <w:bCs/>
          <w:sz w:val="24"/>
          <w:szCs w:val="24"/>
        </w:rPr>
        <w:t>Drop-Off Recycling Sites</w:t>
      </w:r>
      <w:r w:rsidRPr="00AA45C5">
        <w:rPr>
          <w:rFonts w:ascii="Times New Roman" w:hAnsi="Times New Roman" w:cs="Times New Roman"/>
          <w:sz w:val="24"/>
          <w:szCs w:val="24"/>
        </w:rPr>
        <w:t>. There are currently drop-off co-mingled recycling sites at (</w:t>
      </w:r>
      <w:r w:rsidR="00AA175B">
        <w:rPr>
          <w:rFonts w:ascii="Times New Roman" w:hAnsi="Times New Roman" w:cs="Times New Roman"/>
          <w:sz w:val="24"/>
          <w:szCs w:val="24"/>
        </w:rPr>
        <w:t>2</w:t>
      </w:r>
      <w:r w:rsidRPr="00AA45C5">
        <w:rPr>
          <w:rFonts w:ascii="Times New Roman" w:hAnsi="Times New Roman" w:cs="Times New Roman"/>
          <w:sz w:val="24"/>
          <w:szCs w:val="24"/>
        </w:rPr>
        <w:t xml:space="preserve">) </w:t>
      </w:r>
      <w:r w:rsidR="00AA175B">
        <w:rPr>
          <w:rFonts w:ascii="Times New Roman" w:hAnsi="Times New Roman" w:cs="Times New Roman"/>
          <w:sz w:val="24"/>
          <w:szCs w:val="24"/>
        </w:rPr>
        <w:t>two</w:t>
      </w:r>
      <w:r w:rsidRPr="00AA45C5">
        <w:rPr>
          <w:rFonts w:ascii="Times New Roman" w:hAnsi="Times New Roman" w:cs="Times New Roman"/>
          <w:sz w:val="24"/>
          <w:szCs w:val="24"/>
        </w:rPr>
        <w:t xml:space="preserve"> locations throughout the County. These sites </w:t>
      </w:r>
      <w:r w:rsidR="00AA175B">
        <w:rPr>
          <w:rFonts w:ascii="Times New Roman" w:hAnsi="Times New Roman" w:cs="Times New Roman"/>
          <w:sz w:val="24"/>
          <w:szCs w:val="24"/>
        </w:rPr>
        <w:t>are Cannelton and Branchville</w:t>
      </w:r>
      <w:r w:rsidRPr="00AA45C5">
        <w:rPr>
          <w:rFonts w:ascii="Times New Roman" w:hAnsi="Times New Roman" w:cs="Times New Roman"/>
          <w:sz w:val="24"/>
          <w:szCs w:val="24"/>
        </w:rPr>
        <w:t>. T</w:t>
      </w:r>
      <w:r w:rsidR="00AA175B">
        <w:rPr>
          <w:rFonts w:ascii="Times New Roman" w:hAnsi="Times New Roman" w:cs="Times New Roman"/>
          <w:sz w:val="24"/>
          <w:szCs w:val="24"/>
        </w:rPr>
        <w:t xml:space="preserve">hese sites shall remain </w:t>
      </w:r>
      <w:r w:rsidR="007E510F">
        <w:rPr>
          <w:rFonts w:ascii="Times New Roman" w:hAnsi="Times New Roman" w:cs="Times New Roman"/>
          <w:sz w:val="24"/>
          <w:szCs w:val="24"/>
        </w:rPr>
        <w:t>operational</w:t>
      </w:r>
      <w:r w:rsidRPr="00AA45C5">
        <w:rPr>
          <w:rFonts w:ascii="Times New Roman" w:hAnsi="Times New Roman" w:cs="Times New Roman"/>
          <w:sz w:val="24"/>
          <w:szCs w:val="24"/>
        </w:rPr>
        <w:t>.</w:t>
      </w:r>
    </w:p>
    <w:p w14:paraId="0F3F9B36" w14:textId="22344F85" w:rsidR="00034CEB" w:rsidRDefault="00AA45C5" w:rsidP="00034CEB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34CEB">
        <w:rPr>
          <w:rFonts w:ascii="Times New Roman" w:hAnsi="Times New Roman" w:cs="Times New Roman"/>
          <w:b/>
          <w:bCs/>
          <w:sz w:val="24"/>
          <w:szCs w:val="24"/>
        </w:rPr>
        <w:t>Education and Awareness</w:t>
      </w:r>
      <w:r w:rsidRPr="00AA45C5">
        <w:rPr>
          <w:rFonts w:ascii="Times New Roman" w:hAnsi="Times New Roman" w:cs="Times New Roman"/>
          <w:sz w:val="24"/>
          <w:szCs w:val="24"/>
        </w:rPr>
        <w:t xml:space="preserve">. </w:t>
      </w:r>
      <w:r w:rsidR="00EB459B">
        <w:rPr>
          <w:rFonts w:ascii="Times New Roman" w:hAnsi="Times New Roman" w:cs="Times New Roman"/>
          <w:sz w:val="24"/>
          <w:szCs w:val="24"/>
        </w:rPr>
        <w:t xml:space="preserve">Commissioners shall strive to continue to educate the public as to the services offered by </w:t>
      </w:r>
      <w:r w:rsidR="007E510F">
        <w:rPr>
          <w:rFonts w:ascii="Times New Roman" w:hAnsi="Times New Roman" w:cs="Times New Roman"/>
          <w:sz w:val="24"/>
          <w:szCs w:val="24"/>
        </w:rPr>
        <w:t>Perry County Solid Waste</w:t>
      </w:r>
      <w:r w:rsidRPr="00AA45C5">
        <w:rPr>
          <w:rFonts w:ascii="Times New Roman" w:hAnsi="Times New Roman" w:cs="Times New Roman"/>
          <w:sz w:val="24"/>
          <w:szCs w:val="24"/>
        </w:rPr>
        <w:t>.</w:t>
      </w:r>
    </w:p>
    <w:p w14:paraId="2DFE54B4" w14:textId="44A87FE7" w:rsidR="00C20673" w:rsidRPr="00AA45C5" w:rsidRDefault="00AA45C5" w:rsidP="00034CEB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34CEB">
        <w:rPr>
          <w:rFonts w:ascii="Times New Roman" w:hAnsi="Times New Roman" w:cs="Times New Roman"/>
          <w:b/>
          <w:bCs/>
          <w:sz w:val="24"/>
          <w:szCs w:val="24"/>
        </w:rPr>
        <w:t>Website</w:t>
      </w:r>
      <w:r w:rsidRPr="00AA45C5">
        <w:rPr>
          <w:rFonts w:ascii="Times New Roman" w:hAnsi="Times New Roman" w:cs="Times New Roman"/>
          <w:sz w:val="24"/>
          <w:szCs w:val="24"/>
        </w:rPr>
        <w:t>. Information on recycling sites, suggestions for reduction of waste, and community recycling resources are kept on a website and a Facebook page.</w:t>
      </w:r>
    </w:p>
    <w:sectPr w:rsidR="00C20673" w:rsidRPr="00AA4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426D36"/>
    <w:multiLevelType w:val="hybridMultilevel"/>
    <w:tmpl w:val="AAA03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9739ED"/>
    <w:multiLevelType w:val="hybridMultilevel"/>
    <w:tmpl w:val="D48EC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758726">
    <w:abstractNumId w:val="1"/>
  </w:num>
  <w:num w:numId="2" w16cid:durableId="1691254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C00"/>
    <w:rsid w:val="00034CEB"/>
    <w:rsid w:val="00046C00"/>
    <w:rsid w:val="00152F16"/>
    <w:rsid w:val="00200B79"/>
    <w:rsid w:val="00201B80"/>
    <w:rsid w:val="0027046D"/>
    <w:rsid w:val="00306F2F"/>
    <w:rsid w:val="003E6923"/>
    <w:rsid w:val="00565BEB"/>
    <w:rsid w:val="005C0556"/>
    <w:rsid w:val="005D7779"/>
    <w:rsid w:val="007E510F"/>
    <w:rsid w:val="007F73DE"/>
    <w:rsid w:val="009245F6"/>
    <w:rsid w:val="009F5DD1"/>
    <w:rsid w:val="00A15261"/>
    <w:rsid w:val="00A31F75"/>
    <w:rsid w:val="00AA175B"/>
    <w:rsid w:val="00AA45C5"/>
    <w:rsid w:val="00B40DBD"/>
    <w:rsid w:val="00C20673"/>
    <w:rsid w:val="00D625BE"/>
    <w:rsid w:val="00EB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6AA27"/>
  <w15:chartTrackingRefBased/>
  <w15:docId w15:val="{0245BEA9-621D-41FE-93CD-FAC77B61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C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C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C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C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C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C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C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C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C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C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C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Foster</dc:creator>
  <cp:keywords/>
  <dc:description/>
  <cp:lastModifiedBy>Randall Cole</cp:lastModifiedBy>
  <cp:revision>2</cp:revision>
  <dcterms:created xsi:type="dcterms:W3CDTF">2024-11-05T13:18:00Z</dcterms:created>
  <dcterms:modified xsi:type="dcterms:W3CDTF">2024-11-05T13:18:00Z</dcterms:modified>
</cp:coreProperties>
</file>